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160145" cy="429895"/>
            <wp:effectExtent l="0" t="0" r="1905" b="8255"/>
            <wp:wrapNone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</w:t>
      </w:r>
      <w:r>
        <w:rPr>
          <w:rFonts w:hint="eastAsia" w:ascii="Arial" w:hAnsi="Arial" w:cs="Arial"/>
          <w:b/>
          <w:sz w:val="36"/>
          <w:szCs w:val="36"/>
        </w:rPr>
        <w:t xml:space="preserve"> ASSEMBLY</w:t>
      </w:r>
      <w:r>
        <w:rPr>
          <w:rFonts w:hint="default"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Rosen Sera Floor L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am</w:t>
      </w:r>
      <w:r>
        <w:rPr>
          <w:rFonts w:hint="eastAsia" w:ascii="Arial" w:hAnsi="Arial" w:cs="Arial"/>
          <w:b/>
          <w:sz w:val="28"/>
          <w:szCs w:val="28"/>
        </w:rPr>
        <w:t>p</w:t>
      </w:r>
      <w:bookmarkStart w:id="1" w:name="_GoBack"/>
      <w:bookmarkEnd w:id="1"/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T154-0012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10</w:t>
      </w:r>
      <w:r>
        <w:rPr>
          <w:rFonts w:hint="eastAsia"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2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</w:t>
      </w:r>
    </w:p>
    <w:tbl>
      <w:tblPr>
        <w:tblStyle w:val="6"/>
        <w:tblW w:w="47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2445"/>
        <w:gridCol w:w="13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F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inial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hade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ocket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 xml:space="preserve"> Assembly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E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/F/G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Tube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H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Base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pStyle w:val="15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  <w:bookmarkStart w:id="0" w:name="OLE_LINK1"/>
    </w:p>
    <w:p>
      <w:pPr>
        <w:pStyle w:val="16"/>
        <w:numPr>
          <w:ilvl w:val="0"/>
          <w:numId w:val="0"/>
        </w:numPr>
        <w:spacing w:line="240" w:lineRule="auto"/>
        <w:rPr>
          <w:rFonts w:hint="default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eastAsia="宋体"/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2</w:t>
      </w:r>
      <w:r>
        <w:rPr>
          <w:rFonts w:hint="eastAsia" w:eastAsia="宋体"/>
          <w:kern w:val="0"/>
        </w:rPr>
        <w:t xml:space="preserve">. Insert and thread </w:t>
      </w:r>
      <w:r>
        <w:rPr>
          <w:rFonts w:hint="eastAsia" w:eastAsia="宋体"/>
          <w:kern w:val="0"/>
          <w:lang w:val="en-US" w:eastAsia="zh-CN"/>
        </w:rPr>
        <w:t>the Tube</w:t>
      </w:r>
      <w:r>
        <w:rPr>
          <w:rFonts w:hint="eastAsia" w:eastAsia="宋体"/>
          <w:kern w:val="0"/>
        </w:rPr>
        <w:t xml:space="preserve"> (</w:t>
      </w:r>
      <w:r>
        <w:rPr>
          <w:rFonts w:hint="eastAsia" w:eastAsia="宋体"/>
          <w:kern w:val="0"/>
          <w:lang w:val="en-US" w:eastAsia="zh-CN"/>
        </w:rPr>
        <w:t>G</w:t>
      </w:r>
      <w:r>
        <w:rPr>
          <w:rFonts w:hint="eastAsia" w:eastAsia="宋体"/>
          <w:kern w:val="0"/>
        </w:rPr>
        <w:t>) into</w:t>
      </w:r>
      <w:r>
        <w:rPr>
          <w:rFonts w:hint="eastAsia" w:eastAsia="宋体"/>
          <w:kern w:val="0"/>
          <w:lang w:val="en-US" w:eastAsia="zh-CN"/>
        </w:rPr>
        <w:t xml:space="preserve"> the</w:t>
      </w:r>
      <w:r>
        <w:rPr>
          <w:rFonts w:hint="eastAsia" w:eastAsia="宋体"/>
          <w:kern w:val="0"/>
        </w:rPr>
        <w:t xml:space="preserve"> </w:t>
      </w:r>
      <w:r>
        <w:rPr>
          <w:rFonts w:hint="eastAsia" w:eastAsia="宋体"/>
          <w:kern w:val="0"/>
          <w:lang w:val="en-US" w:eastAsia="zh-CN"/>
        </w:rPr>
        <w:t>Base</w:t>
      </w:r>
      <w:r>
        <w:rPr>
          <w:rFonts w:hint="eastAsia" w:eastAsia="宋体"/>
          <w:kern w:val="0"/>
        </w:rPr>
        <w:t xml:space="preserve"> (</w:t>
      </w:r>
      <w:r>
        <w:rPr>
          <w:rFonts w:hint="eastAsia" w:eastAsia="宋体"/>
          <w:kern w:val="0"/>
          <w:lang w:val="en-US" w:eastAsia="zh-CN"/>
        </w:rPr>
        <w:t>H</w:t>
      </w:r>
      <w:r>
        <w:rPr>
          <w:rFonts w:hint="eastAsia" w:eastAsia="宋体"/>
          <w:kern w:val="0"/>
        </w:rPr>
        <w:t>).</w:t>
      </w:r>
      <w:r>
        <w:rPr>
          <w:rFonts w:hint="eastAsia" w:eastAsia="宋体"/>
          <w:kern w:val="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Screw </w:t>
      </w:r>
      <w:r>
        <w:rPr>
          <w:rFonts w:hint="eastAsia" w:cs="Arial"/>
          <w:sz w:val="20"/>
          <w:szCs w:val="20"/>
          <w:lang w:val="en-US" w:eastAsia="zh-CN"/>
        </w:rPr>
        <w:t xml:space="preserve">the </w:t>
      </w:r>
      <w:r>
        <w:rPr>
          <w:rFonts w:hint="eastAsia" w:ascii="Arial" w:hAnsi="Arial" w:cs="Arial"/>
          <w:sz w:val="20"/>
          <w:szCs w:val="20"/>
          <w:lang w:val="en-US" w:eastAsia="zh-CN"/>
        </w:rPr>
        <w:t>Tube</w:t>
      </w:r>
      <w:r>
        <w:rPr>
          <w:rFonts w:hint="eastAsia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(</w:t>
      </w:r>
      <w:r>
        <w:rPr>
          <w:rFonts w:hint="eastAsia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) </w:t>
      </w:r>
      <w:r>
        <w:rPr>
          <w:rFonts w:hint="eastAsia" w:cs="Arial"/>
          <w:sz w:val="20"/>
          <w:szCs w:val="20"/>
          <w:lang w:val="en-US" w:eastAsia="zh-CN"/>
        </w:rPr>
        <w:t>in</w:t>
      </w:r>
      <w:r>
        <w:rPr>
          <w:rFonts w:hint="eastAsia" w:ascii="Arial" w:hAnsi="Arial" w:cs="Arial"/>
          <w:sz w:val="20"/>
          <w:szCs w:val="20"/>
          <w:lang w:val="en-US" w:eastAsia="zh-CN"/>
        </w:rPr>
        <w:t>to the</w:t>
      </w:r>
      <w:r>
        <w:rPr>
          <w:rFonts w:hint="eastAsia" w:cs="Arial"/>
          <w:sz w:val="20"/>
          <w:szCs w:val="20"/>
          <w:lang w:val="en-US" w:eastAsia="zh-CN"/>
        </w:rPr>
        <w:t xml:space="preserve"> Tube </w:t>
      </w:r>
      <w:r>
        <w:rPr>
          <w:rFonts w:hint="eastAsia" w:ascii="Arial" w:hAnsi="Arial" w:cs="Arial"/>
          <w:sz w:val="20"/>
          <w:szCs w:val="20"/>
          <w:lang w:val="en-US" w:eastAsia="zh-CN"/>
        </w:rPr>
        <w:t>(</w:t>
      </w:r>
      <w:r>
        <w:rPr>
          <w:rFonts w:hint="eastAsia" w:cs="Arial"/>
          <w:sz w:val="20"/>
          <w:szCs w:val="20"/>
          <w:lang w:val="en-US" w:eastAsia="zh-CN"/>
        </w:rPr>
        <w:t>G</w:t>
      </w:r>
      <w:r>
        <w:rPr>
          <w:rFonts w:hint="eastAsia" w:ascii="Arial" w:hAnsi="Arial" w:cs="Arial"/>
          <w:sz w:val="20"/>
          <w:szCs w:val="20"/>
          <w:lang w:val="en-US" w:eastAsia="zh-CN"/>
        </w:rPr>
        <w:t>)</w:t>
      </w:r>
      <w:r>
        <w:rPr>
          <w:rFonts w:hint="eastAsia" w:cs="Arial"/>
          <w:sz w:val="20"/>
          <w:szCs w:val="20"/>
          <w:lang w:val="en-US" w:eastAsia="zh-CN"/>
        </w:rPr>
        <w:t xml:space="preserve">.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Screw </w:t>
      </w:r>
      <w:r>
        <w:rPr>
          <w:rFonts w:hint="eastAsia" w:cs="Arial"/>
          <w:sz w:val="20"/>
          <w:szCs w:val="20"/>
          <w:lang w:val="en-US" w:eastAsia="zh-CN"/>
        </w:rPr>
        <w:t xml:space="preserve">the </w:t>
      </w:r>
      <w:r>
        <w:rPr>
          <w:rFonts w:hint="eastAsia" w:ascii="Arial" w:hAnsi="Arial" w:cs="Arial"/>
          <w:sz w:val="20"/>
          <w:szCs w:val="20"/>
          <w:lang w:val="en-US" w:eastAsia="zh-CN"/>
        </w:rPr>
        <w:t>Tube</w:t>
      </w:r>
      <w:r>
        <w:rPr>
          <w:rFonts w:hint="eastAsia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(</w:t>
      </w:r>
      <w:r>
        <w:rPr>
          <w:rFonts w:hint="eastAsia" w:cs="Arial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) </w:t>
      </w:r>
      <w:r>
        <w:rPr>
          <w:rFonts w:hint="eastAsia" w:cs="Arial"/>
          <w:sz w:val="20"/>
          <w:szCs w:val="20"/>
          <w:lang w:val="en-US" w:eastAsia="zh-CN"/>
        </w:rPr>
        <w:t>in</w:t>
      </w:r>
      <w:r>
        <w:rPr>
          <w:rFonts w:hint="eastAsia" w:ascii="Arial" w:hAnsi="Arial" w:cs="Arial"/>
          <w:sz w:val="20"/>
          <w:szCs w:val="20"/>
          <w:lang w:val="en-US" w:eastAsia="zh-CN"/>
        </w:rPr>
        <w:t>to the Tube</w:t>
      </w:r>
      <w:r>
        <w:rPr>
          <w:rFonts w:hint="eastAsia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(</w:t>
      </w:r>
      <w:r>
        <w:rPr>
          <w:rFonts w:hint="eastAsia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cs="Arial"/>
          <w:sz w:val="20"/>
          <w:szCs w:val="20"/>
          <w:lang w:val="en-US" w:eastAsia="zh-CN"/>
        </w:rPr>
        <w:t>)</w:t>
      </w:r>
      <w:r>
        <w:rPr>
          <w:rFonts w:hint="eastAsia" w:cs="Arial"/>
          <w:sz w:val="20"/>
          <w:szCs w:val="20"/>
          <w:lang w:val="en-US" w:eastAsia="zh-CN"/>
        </w:rPr>
        <w:t>.</w:t>
      </w:r>
    </w:p>
    <w:p>
      <w:pPr>
        <w:pStyle w:val="16"/>
        <w:numPr>
          <w:ilvl w:val="0"/>
          <w:numId w:val="0"/>
        </w:numPr>
        <w:spacing w:line="240" w:lineRule="auto"/>
        <w:rPr>
          <w:rFonts w:hint="eastAsia" w:eastAsia="宋体"/>
          <w:kern w:val="0"/>
        </w:rPr>
      </w:pPr>
      <w:r>
        <w:rPr>
          <w:rFonts w:hint="eastAsia" w:eastAsia="宋体"/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3</w:t>
      </w:r>
      <w:r>
        <w:rPr>
          <w:rFonts w:hint="eastAsia" w:eastAsia="宋体"/>
          <w:kern w:val="0"/>
        </w:rPr>
        <w:t xml:space="preserve">. Insert and thread </w:t>
      </w:r>
      <w:r>
        <w:rPr>
          <w:rFonts w:hint="eastAsia" w:eastAsia="宋体"/>
          <w:kern w:val="0"/>
          <w:lang w:val="en-US" w:eastAsia="zh-CN"/>
        </w:rPr>
        <w:t>the S</w:t>
      </w:r>
      <w:r>
        <w:rPr>
          <w:rFonts w:hint="eastAsia" w:eastAsia="宋体"/>
          <w:kern w:val="0"/>
        </w:rPr>
        <w:t xml:space="preserve">ocket </w:t>
      </w:r>
      <w:r>
        <w:rPr>
          <w:rFonts w:hint="eastAsia" w:eastAsia="宋体"/>
          <w:kern w:val="0"/>
          <w:lang w:val="en-US" w:eastAsia="zh-CN"/>
        </w:rPr>
        <w:t>A</w:t>
      </w:r>
      <w:r>
        <w:rPr>
          <w:rFonts w:hint="eastAsia" w:eastAsia="宋体"/>
          <w:kern w:val="0"/>
        </w:rPr>
        <w:t>ssembly (</w:t>
      </w:r>
      <w:r>
        <w:rPr>
          <w:rFonts w:hint="eastAsia" w:eastAsia="宋体"/>
          <w:kern w:val="0"/>
          <w:lang w:val="en-US" w:eastAsia="zh-CN"/>
        </w:rPr>
        <w:t>D</w:t>
      </w:r>
      <w:r>
        <w:rPr>
          <w:rFonts w:hint="eastAsia" w:eastAsia="宋体"/>
          <w:kern w:val="0"/>
        </w:rPr>
        <w:t>) into</w:t>
      </w:r>
      <w:r>
        <w:rPr>
          <w:rFonts w:hint="eastAsia" w:eastAsia="宋体"/>
          <w:kern w:val="0"/>
          <w:lang w:val="en-US" w:eastAsia="zh-CN"/>
        </w:rPr>
        <w:t xml:space="preserve"> the</w:t>
      </w:r>
      <w:r>
        <w:rPr>
          <w:rFonts w:hint="eastAsia" w:eastAsia="宋体"/>
          <w:kern w:val="0"/>
        </w:rPr>
        <w:t xml:space="preserve"> </w:t>
      </w:r>
      <w:r>
        <w:rPr>
          <w:rFonts w:hint="eastAsia" w:eastAsia="宋体"/>
          <w:kern w:val="0"/>
          <w:lang w:val="en-US" w:eastAsia="zh-CN"/>
        </w:rPr>
        <w:t>T</w:t>
      </w:r>
      <w:r>
        <w:rPr>
          <w:rFonts w:hint="eastAsia" w:eastAsia="宋体"/>
          <w:kern w:val="0"/>
        </w:rPr>
        <w:t>ube (</w:t>
      </w:r>
      <w:r>
        <w:rPr>
          <w:rFonts w:hint="eastAsia" w:eastAsia="宋体"/>
          <w:kern w:val="0"/>
          <w:lang w:val="en-US" w:eastAsia="zh-CN"/>
        </w:rPr>
        <w:t>E</w:t>
      </w:r>
      <w:r>
        <w:rPr>
          <w:rFonts w:hint="eastAsia" w:eastAsia="宋体"/>
          <w:kern w:val="0"/>
        </w:rPr>
        <w:t>) by</w:t>
      </w:r>
      <w:r>
        <w:rPr>
          <w:rFonts w:hint="eastAsia" w:eastAsia="宋体"/>
          <w:kern w:val="0"/>
          <w:lang w:val="en-US" w:eastAsia="zh-CN"/>
        </w:rPr>
        <w:t xml:space="preserve"> </w:t>
      </w:r>
      <w:r>
        <w:rPr>
          <w:rFonts w:hint="eastAsia" w:eastAsia="宋体"/>
          <w:kern w:val="0"/>
        </w:rPr>
        <w:t>turning clockwise until secure.</w:t>
      </w:r>
    </w:p>
    <w:p>
      <w:pPr>
        <w:pStyle w:val="16"/>
        <w:numPr>
          <w:ilvl w:val="0"/>
          <w:numId w:val="0"/>
        </w:numPr>
        <w:spacing w:line="240" w:lineRule="auto"/>
        <w:rPr>
          <w:rFonts w:hint="eastAsia" w:eastAsia="宋体"/>
          <w:kern w:val="0"/>
          <w:lang w:val="en-US" w:eastAsia="zh-CN"/>
        </w:rPr>
      </w:pPr>
      <w:r>
        <w:rPr>
          <w:rFonts w:hint="eastAsia" w:eastAsia="宋体"/>
          <w:b/>
          <w:bCs/>
          <w:kern w:val="0"/>
          <w:lang w:val="en-US" w:eastAsia="zh-CN"/>
        </w:rPr>
        <w:t>NOTE:</w:t>
      </w:r>
      <w:r>
        <w:rPr>
          <w:rFonts w:hint="eastAsia" w:eastAsia="宋体"/>
          <w:kern w:val="0"/>
          <w:lang w:val="en-US" w:eastAsia="zh-CN"/>
        </w:rPr>
        <w:t xml:space="preserve"> Carefully pull out any excess power cord through Base (H) while assembling to prevent the cord from twisting.</w:t>
      </w:r>
    </w:p>
    <w:bookmarkEnd w:id="0"/>
    <w:p>
      <w:pPr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hint="default" w:ascii="Arial" w:hAnsi="Arial" w:eastAsia="宋体" w:cs="Arial"/>
          <w:sz w:val="20"/>
          <w:szCs w:val="20"/>
        </w:rPr>
        <w:t xml:space="preserve">Install light bulb into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s</w:t>
      </w:r>
      <w:r>
        <w:rPr>
          <w:rFonts w:hint="default" w:ascii="Arial" w:hAnsi="Arial" w:eastAsia="宋体" w:cs="Arial"/>
          <w:sz w:val="20"/>
          <w:szCs w:val="20"/>
        </w:rPr>
        <w:t>ocket.</w:t>
      </w:r>
    </w:p>
    <w:p>
      <w:pPr>
        <w:autoSpaceDE w:val="0"/>
        <w:autoSpaceDN w:val="0"/>
        <w:adjustRightInd w:val="0"/>
        <w:spacing w:line="276" w:lineRule="auto"/>
        <w:ind w:left="600" w:hanging="600" w:hangingChars="300"/>
        <w:jc w:val="left"/>
        <w:outlineLvl w:val="0"/>
        <w:rPr>
          <w:rFonts w:hint="eastAsia"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Step5.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Pinch and insert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the</w:t>
      </w:r>
      <w:r>
        <w:rPr>
          <w:rFonts w:hint="eastAsia" w:ascii="Arial" w:hAnsi="Arial" w:eastAsia="宋体" w:cs="Arial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 into the harp fittings on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the Socket Assembly (D)</w:t>
      </w:r>
      <w:r>
        <w:rPr>
          <w:rFonts w:hint="eastAsia" w:ascii="Arial" w:hAnsi="Arial" w:eastAsia="宋体" w:cs="Arial"/>
          <w:sz w:val="20"/>
          <w:szCs w:val="20"/>
        </w:rPr>
        <w:t xml:space="preserve">. Slide the caps on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the 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 over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 xml:space="preserve">the fittings on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the S</w:t>
      </w:r>
      <w:r>
        <w:rPr>
          <w:rFonts w:hint="eastAsia" w:ascii="Arial" w:hAnsi="Arial" w:eastAsia="宋体" w:cs="Arial"/>
          <w:sz w:val="20"/>
          <w:szCs w:val="20"/>
        </w:rPr>
        <w:t xml:space="preserve">ocket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ssembly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D</w:t>
      </w:r>
      <w:r>
        <w:rPr>
          <w:rFonts w:hint="eastAsia" w:ascii="Arial" w:hAnsi="Arial" w:eastAsia="宋体" w:cs="Arial"/>
          <w:sz w:val="20"/>
          <w:szCs w:val="20"/>
        </w:rPr>
        <w:t>) to secure.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eastAsia="宋体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Step6. </w:t>
      </w:r>
      <w:r>
        <w:rPr>
          <w:rFonts w:hint="eastAsia" w:ascii="Arial" w:hAnsi="Arial" w:eastAsia="宋体" w:cs="Arial"/>
          <w:sz w:val="20"/>
          <w:szCs w:val="20"/>
        </w:rPr>
        <w:t xml:space="preserve">Remove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eastAsia="宋体" w:cs="Arial"/>
          <w:sz w:val="20"/>
          <w:szCs w:val="20"/>
        </w:rPr>
        <w:t>inial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 xml:space="preserve">) from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), place the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S</w:t>
      </w:r>
      <w:r>
        <w:rPr>
          <w:rFonts w:hint="eastAsia" w:ascii="Arial" w:hAnsi="Arial" w:eastAsia="宋体" w:cs="Arial"/>
          <w:sz w:val="20"/>
          <w:szCs w:val="20"/>
        </w:rPr>
        <w:t>hade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eastAsia="宋体" w:cs="Arial"/>
          <w:sz w:val="20"/>
          <w:szCs w:val="20"/>
        </w:rPr>
        <w:t xml:space="preserve">) on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 xml:space="preserve">) and secure with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eastAsia="宋体" w:cs="Arial"/>
          <w:sz w:val="20"/>
          <w:szCs w:val="20"/>
        </w:rPr>
        <w:t>inial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).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Step7. Insert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the </w:t>
      </w:r>
      <w:r>
        <w:rPr>
          <w:rFonts w:hint="eastAsia" w:ascii="Arial" w:hAnsi="Arial" w:cs="Arial"/>
          <w:sz w:val="20"/>
          <w:szCs w:val="20"/>
        </w:rPr>
        <w:t>plug into an electrical outlet.</w:t>
      </w:r>
    </w:p>
    <w:p>
      <w:pPr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8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Use the rotary switch on the Socket Assembly (D) to turn the lamp ON and OFF.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</w:t>
      </w:r>
      <w:r>
        <w:drawing>
          <wp:inline distT="0" distB="0" distL="114300" distR="114300">
            <wp:extent cx="1976755" cy="4222750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4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22202735"/>
                            </w:sdtPr>
                            <w:sdtEndPr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id w:val="171357217"/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 w:val="0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Page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22202735"/>
                      </w:sdtPr>
                      <w:sdtEndPr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id w:val="171357217"/>
                          </w:sdtPr>
                          <w:sdtEndPr>
                            <w:rPr>
                              <w:rFonts w:ascii="Times New Roman" w:hAnsi="Times New Roman" w:cs="Times New Roman"/>
                              <w:b w:val="0"/>
                              <w:sz w:val="18"/>
                              <w:szCs w:val="18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default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5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09AE23D2"/>
    <w:rsid w:val="0A3E68DF"/>
    <w:rsid w:val="0C6B1381"/>
    <w:rsid w:val="0F034A79"/>
    <w:rsid w:val="12E6431D"/>
    <w:rsid w:val="1FE9509B"/>
    <w:rsid w:val="29C0388E"/>
    <w:rsid w:val="2E5D357A"/>
    <w:rsid w:val="31A004A8"/>
    <w:rsid w:val="35552414"/>
    <w:rsid w:val="413D0A44"/>
    <w:rsid w:val="439E63D8"/>
    <w:rsid w:val="4E1948AE"/>
    <w:rsid w:val="59265D26"/>
    <w:rsid w:val="5D3246D5"/>
    <w:rsid w:val="751C1428"/>
    <w:rsid w:val="79D9716E"/>
    <w:rsid w:val="7BDA2F25"/>
    <w:rsid w:val="7C0D28F8"/>
    <w:rsid w:val="7C54049B"/>
    <w:rsid w:val="7D116566"/>
    <w:rsid w:val="7FF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163</Words>
  <Characters>935</Characters>
  <Lines>7</Lines>
  <Paragraphs>2</Paragraphs>
  <TotalTime>0</TotalTime>
  <ScaleCrop>false</ScaleCrop>
  <LinksUpToDate>false</LinksUpToDate>
  <CharactersWithSpaces>1096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Administrator</cp:lastModifiedBy>
  <cp:lastPrinted>2019-04-08T07:41:36Z</cp:lastPrinted>
  <dcterms:modified xsi:type="dcterms:W3CDTF">2019-04-08T07:41:38Z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