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97790</wp:posOffset>
            </wp:positionV>
            <wp:extent cx="1129030" cy="97218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97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Peak Table Lamp (Item#: </w:t>
      </w:r>
      <w:r>
        <w:rPr>
          <w:rFonts w:ascii="Arial" w:hAnsi="Arial" w:cs="Arial"/>
          <w:b/>
          <w:sz w:val="28"/>
          <w:szCs w:val="28"/>
        </w:rPr>
        <w:t>5DS153-00</w:t>
      </w:r>
      <w:r>
        <w:rPr>
          <w:rFonts w:hint="eastAsia" w:ascii="Arial" w:hAnsi="Arial" w:cs="Arial"/>
          <w:b/>
          <w:sz w:val="28"/>
          <w:szCs w:val="28"/>
        </w:rPr>
        <w:t>2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7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8"/>
        <w:tblW w:w="4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2064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Finial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Shade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Harp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 Base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(D) on a Flat surface.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Step3. Raise The Harp (C) and insert the bottom ends of Harp into the Saddle.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Step4. Place the Shade (B) onto top of Harp (C) and tighten with Finial (A).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Step5. Screw light bulb into the Socket.</w:t>
      </w:r>
      <w:r>
        <w:t xml:space="preserve"> </w:t>
      </w:r>
    </w:p>
    <w:p>
      <w:pPr>
        <w:rPr>
          <w:rFonts w:ascii="Arial" w:hAnsi="Arial" w:cs="Arial"/>
          <w:sz w:val="20"/>
          <w:szCs w:val="20"/>
        </w:rPr>
      </w:pPr>
      <w: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1208405</wp:posOffset>
            </wp:positionH>
            <wp:positionV relativeFrom="paragraph">
              <wp:posOffset>184150</wp:posOffset>
            </wp:positionV>
            <wp:extent cx="4449445" cy="6115685"/>
            <wp:effectExtent l="0" t="0" r="63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9445" cy="6115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20"/>
          <w:szCs w:val="20"/>
        </w:rPr>
        <w:t>Step6.Assembly is completed.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7BE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AC7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2E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6CF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318D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41006"/>
    <w:rsid w:val="00B50553"/>
    <w:rsid w:val="00B623E7"/>
    <w:rsid w:val="00B64E18"/>
    <w:rsid w:val="00B72672"/>
    <w:rsid w:val="00B94836"/>
    <w:rsid w:val="00BA163A"/>
    <w:rsid w:val="00BA23C5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37DE2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55D63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1140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E7C1A"/>
    <w:rsid w:val="00FF2D46"/>
    <w:rsid w:val="10F75E1F"/>
    <w:rsid w:val="162303A8"/>
    <w:rsid w:val="172C1A29"/>
    <w:rsid w:val="17426E4C"/>
    <w:rsid w:val="199E32BD"/>
    <w:rsid w:val="28450784"/>
    <w:rsid w:val="29E51C86"/>
    <w:rsid w:val="2CC03E87"/>
    <w:rsid w:val="2D881C1C"/>
    <w:rsid w:val="2E062D81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317</Words>
  <Characters>1663</Characters>
  <Lines>13</Lines>
  <Paragraphs>3</Paragraphs>
  <TotalTime>1</TotalTime>
  <ScaleCrop>false</ScaleCrop>
  <LinksUpToDate>false</LinksUpToDate>
  <CharactersWithSpaces>1977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2018-09-04T08:21:00Z</dcterms:created>
  <dc:creator>萝卜家园</dc:creator>
  <cp:lastModifiedBy>kira</cp:lastModifiedBy>
  <cp:lastPrinted>2016-06-08T07:22:00Z</cp:lastPrinted>
  <dcterms:modified xsi:type="dcterms:W3CDTF">2018-09-05T09:22:03Z</dcterms:modified>
  <dc:title>west elm                         Finn pendant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